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DC5AE" w14:textId="77777777" w:rsidR="008650AB" w:rsidRDefault="008650AB" w:rsidP="008650AB">
      <w:pPr>
        <w:spacing w:line="480" w:lineRule="auto"/>
        <w:jc w:val="center"/>
        <w:rPr>
          <w:rFonts w:ascii="Times New Roman" w:eastAsia="Times New Roman" w:hAnsi="Times New Roman" w:cs="Times New Roman"/>
          <w:color w:val="000000"/>
        </w:rPr>
      </w:pPr>
    </w:p>
    <w:p w14:paraId="17B56C38" w14:textId="77777777" w:rsidR="008650AB" w:rsidRDefault="008650AB" w:rsidP="008650AB">
      <w:pPr>
        <w:spacing w:line="480" w:lineRule="auto"/>
        <w:jc w:val="center"/>
        <w:rPr>
          <w:rFonts w:ascii="Times New Roman" w:eastAsia="Times New Roman" w:hAnsi="Times New Roman" w:cs="Times New Roman"/>
          <w:color w:val="000000"/>
        </w:rPr>
      </w:pPr>
      <w:r w:rsidRPr="002D78A3">
        <w:rPr>
          <w:rFonts w:ascii="Times New Roman" w:eastAsia="Times New Roman" w:hAnsi="Times New Roman" w:cs="Times New Roman"/>
          <w:color w:val="000000"/>
        </w:rPr>
        <w:t>Privacy Violations in the Modern Age</w:t>
      </w:r>
    </w:p>
    <w:p w14:paraId="2605692D" w14:textId="77777777" w:rsidR="008650AB" w:rsidRPr="002D78A3" w:rsidRDefault="008650AB" w:rsidP="008650AB">
      <w:pPr>
        <w:spacing w:line="480" w:lineRule="auto"/>
        <w:ind w:firstLine="720"/>
        <w:rPr>
          <w:rFonts w:ascii="-webkit-standard" w:eastAsia="Times New Roman" w:hAnsi="-webkit-standard" w:cs="Times New Roman"/>
          <w:color w:val="000000"/>
        </w:rPr>
      </w:pPr>
      <w:r w:rsidRPr="002D78A3">
        <w:rPr>
          <w:rFonts w:ascii="Times New Roman" w:eastAsia="Times New Roman" w:hAnsi="Times New Roman" w:cs="Times New Roman"/>
          <w:color w:val="000000"/>
        </w:rPr>
        <w:t>Human rights are described as being th</w:t>
      </w:r>
      <w:r>
        <w:rPr>
          <w:rFonts w:ascii="Times New Roman" w:eastAsia="Times New Roman" w:hAnsi="Times New Roman" w:cs="Times New Roman"/>
          <w:color w:val="000000"/>
        </w:rPr>
        <w:t xml:space="preserve">e political rights and civil liberties recognized by the interventional community as inalienable and valid for individuals in all countries by virtue of their humanity </w:t>
      </w:r>
      <w:r w:rsidRPr="002D78A3">
        <w:rPr>
          <w:rFonts w:ascii="Times New Roman" w:eastAsia="Times New Roman" w:hAnsi="Times New Roman" w:cs="Times New Roman"/>
          <w:color w:val="000000"/>
        </w:rPr>
        <w:t xml:space="preserve">(Blanton, 2017). These rights, though not tangible and often relying on both legal and moral argument, are the fundamental basis to our society and mankind itself. Thus, going </w:t>
      </w:r>
      <w:bookmarkStart w:id="0" w:name="_GoBack"/>
      <w:bookmarkEnd w:id="0"/>
      <w:r w:rsidRPr="002D78A3">
        <w:rPr>
          <w:rFonts w:ascii="Times New Roman" w:eastAsia="Times New Roman" w:hAnsi="Times New Roman" w:cs="Times New Roman"/>
          <w:color w:val="000000"/>
        </w:rPr>
        <w:t xml:space="preserve">against these rights or denying an individual of them is not only a violation of morals but is against the law (Blanton, 2017). As said by Nelson Mandela, “to deny people their human rights </w:t>
      </w:r>
      <w:proofErr w:type="gramStart"/>
      <w:r w:rsidRPr="002D78A3">
        <w:rPr>
          <w:rFonts w:ascii="Times New Roman" w:eastAsia="Times New Roman" w:hAnsi="Times New Roman" w:cs="Times New Roman"/>
          <w:color w:val="000000"/>
        </w:rPr>
        <w:t>is</w:t>
      </w:r>
      <w:proofErr w:type="gramEnd"/>
      <w:r w:rsidRPr="002D78A3">
        <w:rPr>
          <w:rFonts w:ascii="Times New Roman" w:eastAsia="Times New Roman" w:hAnsi="Times New Roman" w:cs="Times New Roman"/>
          <w:color w:val="000000"/>
        </w:rPr>
        <w:t xml:space="preserve"> to challenge their very humanity”.</w:t>
      </w:r>
    </w:p>
    <w:p w14:paraId="38A0AC1B" w14:textId="77777777" w:rsidR="008650AB" w:rsidRDefault="008650AB" w:rsidP="008650AB">
      <w:pPr>
        <w:spacing w:line="480" w:lineRule="auto"/>
        <w:rPr>
          <w:rFonts w:ascii="Times New Roman" w:eastAsia="Times New Roman" w:hAnsi="Times New Roman" w:cs="Times New Roman"/>
          <w:color w:val="000000"/>
        </w:rPr>
      </w:pPr>
      <w:r w:rsidRPr="002D78A3">
        <w:rPr>
          <w:rFonts w:ascii="Times New Roman" w:eastAsia="Times New Roman" w:hAnsi="Times New Roman" w:cs="Times New Roman"/>
          <w:color w:val="000000"/>
        </w:rPr>
        <w:tab/>
        <w:t xml:space="preserve">Though there are several ongoing struggles with human rights in the current moment, arguably one of the biggest-yet not too often realized - is the violation of privacy. Privacy is a fundamental human right recognized in the UN Declaration of Human Rights, The International Covenant </w:t>
      </w:r>
      <w:proofErr w:type="spellStart"/>
      <w:r w:rsidRPr="002D78A3">
        <w:rPr>
          <w:rFonts w:ascii="Times New Roman" w:eastAsia="Times New Roman" w:hAnsi="Times New Roman" w:cs="Times New Roman"/>
          <w:color w:val="000000"/>
        </w:rPr>
        <w:t>of</w:t>
      </w:r>
      <w:proofErr w:type="spellEnd"/>
      <w:r w:rsidRPr="002D78A3">
        <w:rPr>
          <w:rFonts w:ascii="Times New Roman" w:eastAsia="Times New Roman" w:hAnsi="Times New Roman" w:cs="Times New Roman"/>
          <w:color w:val="000000"/>
        </w:rPr>
        <w:t xml:space="preserve"> Civil and Political Rights, and in many other international and regional treaties (GILC, 2005). Privacy is almost unanimously regarded as one of the most important human needs in a psychological standpoint to an individual (Arendt, 1958), so it is only natural for privacy to be considered one of the most important human rights issues in the modern age (GILC, 2005). Nearly every country in the world recognizes privacy as an explicit right in their constitution (GILC, 2005) and rightfully so.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tab/>
        <w:t xml:space="preserve">While there are various forms of privacy violations, the most discussed in recent years is the threat of online security and surveillance. This, of course, was not a huge issue in the past when technology wasn’t as advanced and even further back, did not exist. Over the past decade, technology has grown in the modern world to be what is almost a necessity for various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lastRenderedPageBreak/>
        <w:t xml:space="preserve">occupations as well as personal use, and while this has opened up countless opportunity for the progression of society and science, it has also opened up many opportunities for crime and </w:t>
      </w:r>
    </w:p>
    <w:p w14:paraId="06F74999" w14:textId="77777777" w:rsidR="008650AB" w:rsidRDefault="008650AB" w:rsidP="008650AB">
      <w:pPr>
        <w:spacing w:line="480" w:lineRule="auto"/>
        <w:rPr>
          <w:rFonts w:ascii="Times New Roman" w:eastAsia="Times New Roman" w:hAnsi="Times New Roman" w:cs="Times New Roman"/>
          <w:color w:val="000000"/>
        </w:rPr>
      </w:pPr>
      <w:r w:rsidRPr="002D78A3">
        <w:rPr>
          <w:rFonts w:ascii="Times New Roman" w:eastAsia="Times New Roman" w:hAnsi="Times New Roman" w:cs="Times New Roman"/>
          <w:color w:val="000000"/>
        </w:rPr>
        <w:t xml:space="preserve">concern. One of the most common issues concerning internet use is the privacy - or lack thereof - of its users.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tab/>
        <w:t xml:space="preserve">As technology continues to grow more sophisticated, it gains the capacity to collect, analyze, and disseminate information of individuals (GILC, 2005). As it has also become essential for some aspects of the workplace, new developments in telecommunications, advanced transportation systems, and of course, financial transfers, have dramatically increased the amount of information generated by an individual (GILC, 2005). Whenever someone decides to order food online, to pay for a service online, transfer money to a relative online, or various other everyday scenarios, the potential to have their information stolen always stands.  As technology continues to grow more widespread and advances even more than it already has, the threats will only continue to grow in correspondence (GILC, 2005). An example of this is shown by the fact that financial information at one point in time was never shared online, but in today’s age, it is very common to pay bills online, or some companies have even done away with any paperwork in favor of online only documents.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tab/>
        <w:t xml:space="preserve">In many countries, laws have not been able to keep up with the advancements in technology, leaving considerable gaps in law protection (GILC, 2005). According to the U.S. State Department’s annual review of human rights violations, over 90 countries engage in illegal monitoring of the communications of political opponents, human rights workers, journalists, and labor organizers (GILC, 2005). Closer to home, the ongoing panic of social media websites and </w:t>
      </w:r>
      <w:r w:rsidRPr="002D78A3">
        <w:rPr>
          <w:rFonts w:ascii="Times New Roman" w:eastAsia="Times New Roman" w:hAnsi="Times New Roman" w:cs="Times New Roman"/>
          <w:color w:val="000000"/>
        </w:rPr>
        <w:br/>
        <w:t xml:space="preserve">search engines taking an individual’s personal information has only continued to grow after several allegations have </w:t>
      </w:r>
      <w:proofErr w:type="spellStart"/>
      <w:r w:rsidRPr="002D78A3">
        <w:rPr>
          <w:rFonts w:ascii="Times New Roman" w:eastAsia="Times New Roman" w:hAnsi="Times New Roman" w:cs="Times New Roman"/>
          <w:color w:val="000000"/>
        </w:rPr>
        <w:t>came</w:t>
      </w:r>
      <w:proofErr w:type="spellEnd"/>
      <w:r w:rsidRPr="002D78A3">
        <w:rPr>
          <w:rFonts w:ascii="Times New Roman" w:eastAsia="Times New Roman" w:hAnsi="Times New Roman" w:cs="Times New Roman"/>
          <w:color w:val="000000"/>
        </w:rPr>
        <w:t xml:space="preserve"> out. Facebook was one of the most infamous websites for being </w:t>
      </w:r>
    </w:p>
    <w:p w14:paraId="57CF387D" w14:textId="77777777" w:rsidR="008650AB" w:rsidRDefault="008650AB" w:rsidP="008650AB">
      <w:pPr>
        <w:spacing w:line="480" w:lineRule="auto"/>
        <w:rPr>
          <w:rFonts w:ascii="Times New Roman" w:eastAsia="Times New Roman" w:hAnsi="Times New Roman" w:cs="Times New Roman"/>
          <w:color w:val="000000"/>
        </w:rPr>
      </w:pPr>
      <w:r w:rsidRPr="002D78A3">
        <w:rPr>
          <w:rFonts w:ascii="Times New Roman" w:eastAsia="Times New Roman" w:hAnsi="Times New Roman" w:cs="Times New Roman"/>
          <w:color w:val="000000"/>
        </w:rPr>
        <w:lastRenderedPageBreak/>
        <w:t xml:space="preserve">accused of this last year-- and continues to be under fire even today, as the case has still not been closed.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tab/>
        <w:t>In 2018, Facebook was accused of conducting mass surveillance on its users, a process described as data mining. Allegedly, Facebook would gather the information of a user and use the information to push advertisements that related to their interests. In a January filing of 2019, Facebook was said to have used a range of methods to collect information for commercial use, implementing ways to track a user's location, monitor their usage of apps that competed with Facebook, and to track and monitor their calls (</w:t>
      </w:r>
      <w:proofErr w:type="spellStart"/>
      <w:r w:rsidRPr="002D78A3">
        <w:rPr>
          <w:rFonts w:ascii="Times New Roman" w:eastAsia="Times New Roman" w:hAnsi="Times New Roman" w:cs="Times New Roman"/>
          <w:color w:val="000000"/>
        </w:rPr>
        <w:t>Cadwalladr</w:t>
      </w:r>
      <w:proofErr w:type="spellEnd"/>
      <w:r w:rsidRPr="002D78A3">
        <w:rPr>
          <w:rFonts w:ascii="Times New Roman" w:eastAsia="Times New Roman" w:hAnsi="Times New Roman" w:cs="Times New Roman"/>
          <w:color w:val="000000"/>
        </w:rPr>
        <w:t>, 2018). While this case is still being investigated, several individuals have since come forward to provide evidence that could be used to prove these allegations true (</w:t>
      </w:r>
      <w:proofErr w:type="spellStart"/>
      <w:r w:rsidRPr="002D78A3">
        <w:rPr>
          <w:rFonts w:ascii="Times New Roman" w:eastAsia="Times New Roman" w:hAnsi="Times New Roman" w:cs="Times New Roman"/>
          <w:color w:val="000000"/>
        </w:rPr>
        <w:t>Cadwalladr</w:t>
      </w:r>
      <w:proofErr w:type="spellEnd"/>
      <w:r w:rsidRPr="002D78A3">
        <w:rPr>
          <w:rFonts w:ascii="Times New Roman" w:eastAsia="Times New Roman" w:hAnsi="Times New Roman" w:cs="Times New Roman"/>
          <w:color w:val="000000"/>
        </w:rPr>
        <w:t xml:space="preserve">, 2018).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tab/>
        <w:t xml:space="preserve">Similarly, The National Security Agency was scrutinized in Federal court in 2018 in what was called one of the “worst spying programs”. The surveillance program at hand is called PRISM, under which the NSA, FBI, and CIA gather and search through America's’ international emails, internet calls, and chats (Toomey, 2018). This surveillance program was made known to the public in the famous case of whistleblowing that involved Edward Snowden in 2013. When it was first uncovered, the program included some of the most major applications at the time-- Facebook, Apple, Google, and Skype, but is said today to have an even broader set of companies (Toomey, 2018). The Government still insists that this was not to spy on Americans but only to monitor foreign affairs, but the secrecy was unjustifiable and was often taking place not only </w:t>
      </w:r>
      <w:r w:rsidRPr="002D78A3">
        <w:rPr>
          <w:rFonts w:ascii="Times New Roman" w:eastAsia="Times New Roman" w:hAnsi="Times New Roman" w:cs="Times New Roman"/>
          <w:color w:val="000000"/>
        </w:rPr>
        <w:br/>
        <w:t xml:space="preserve">without a user’s knowledge, but without a warrant. The Government later admitted that one of the purposes of this program was to spy on Americans’ international communications, resulting </w:t>
      </w:r>
    </w:p>
    <w:p w14:paraId="43B6FF4F" w14:textId="77777777" w:rsidR="008650AB" w:rsidRPr="002D78A3" w:rsidRDefault="008650AB" w:rsidP="008650AB">
      <w:pPr>
        <w:spacing w:line="480" w:lineRule="auto"/>
        <w:rPr>
          <w:rFonts w:ascii="-webkit-standard" w:eastAsia="Times New Roman" w:hAnsi="-webkit-standard" w:cs="Times New Roman"/>
          <w:color w:val="000000"/>
        </w:rPr>
      </w:pPr>
      <w:r w:rsidRPr="002D78A3">
        <w:rPr>
          <w:rFonts w:ascii="Times New Roman" w:eastAsia="Times New Roman" w:hAnsi="Times New Roman" w:cs="Times New Roman"/>
          <w:color w:val="000000"/>
        </w:rPr>
        <w:t>in innocent, everyday people having their privacy violated with no cause for suspicion and no real reason to be under surveillance (Toomey, 2018).</w:t>
      </w:r>
    </w:p>
    <w:p w14:paraId="5E6D42C1" w14:textId="77777777" w:rsidR="008650AB" w:rsidRDefault="008650AB" w:rsidP="008650AB">
      <w:pPr>
        <w:spacing w:line="480" w:lineRule="auto"/>
        <w:rPr>
          <w:rFonts w:ascii="Times New Roman" w:eastAsia="Times New Roman" w:hAnsi="Times New Roman" w:cs="Times New Roman"/>
          <w:color w:val="000000"/>
        </w:rPr>
      </w:pPr>
      <w:r w:rsidRPr="002D78A3">
        <w:rPr>
          <w:rFonts w:ascii="Times New Roman" w:eastAsia="Times New Roman" w:hAnsi="Times New Roman" w:cs="Times New Roman"/>
          <w:color w:val="000000"/>
        </w:rPr>
        <w:lastRenderedPageBreak/>
        <w:tab/>
        <w:t xml:space="preserve">Most of the concerns of internet security violation come from the U.S., and, across the surveillance spectrum of wiretapping, datamining, and censorship, it is said that it is the West that sets the pace for new laws to be expanded (GILC, 2005). The important trends that contribute and continue to contribute to privacy violations are not only companies that look to capitalize on individuals through advertisement, but both systems of </w:t>
      </w:r>
      <w:proofErr w:type="spellStart"/>
      <w:r w:rsidRPr="002D78A3">
        <w:rPr>
          <w:rFonts w:ascii="Times New Roman" w:eastAsia="Times New Roman" w:hAnsi="Times New Roman" w:cs="Times New Roman"/>
          <w:color w:val="000000"/>
        </w:rPr>
        <w:t>Globalisation</w:t>
      </w:r>
      <w:proofErr w:type="spellEnd"/>
      <w:r w:rsidRPr="002D78A3">
        <w:rPr>
          <w:rFonts w:ascii="Times New Roman" w:eastAsia="Times New Roman" w:hAnsi="Times New Roman" w:cs="Times New Roman"/>
          <w:color w:val="000000"/>
        </w:rPr>
        <w:t xml:space="preserve"> and Convergence (GILC, 2005). </w:t>
      </w:r>
      <w:proofErr w:type="spellStart"/>
      <w:r w:rsidRPr="002D78A3">
        <w:rPr>
          <w:rFonts w:ascii="Times New Roman" w:eastAsia="Times New Roman" w:hAnsi="Times New Roman" w:cs="Times New Roman"/>
          <w:color w:val="000000"/>
        </w:rPr>
        <w:t>Globalisation</w:t>
      </w:r>
      <w:proofErr w:type="spellEnd"/>
      <w:r w:rsidRPr="002D78A3">
        <w:rPr>
          <w:rFonts w:ascii="Times New Roman" w:eastAsia="Times New Roman" w:hAnsi="Times New Roman" w:cs="Times New Roman"/>
          <w:color w:val="000000"/>
        </w:rPr>
        <w:t xml:space="preserve"> of the web removes geographical limitations to the flow of data, arguably opening up more potential for surveillance - like the PRISM program- and the internet as a whole is considered possibly the </w:t>
      </w:r>
      <w:proofErr w:type="gramStart"/>
      <w:r w:rsidRPr="002D78A3">
        <w:rPr>
          <w:rFonts w:ascii="Times New Roman" w:eastAsia="Times New Roman" w:hAnsi="Times New Roman" w:cs="Times New Roman"/>
          <w:color w:val="000000"/>
        </w:rPr>
        <w:t>best known</w:t>
      </w:r>
      <w:proofErr w:type="gramEnd"/>
      <w:r w:rsidRPr="002D78A3">
        <w:rPr>
          <w:rFonts w:ascii="Times New Roman" w:eastAsia="Times New Roman" w:hAnsi="Times New Roman" w:cs="Times New Roman"/>
          <w:color w:val="000000"/>
        </w:rPr>
        <w:t xml:space="preserve"> example of global technology (GILC, 2005). Convergence, as well, eliminates technological barriers between systems (GILC, 2005) like logging onto several computers at once, switching them, but having all the information stay the same across all platforms.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tab/>
        <w:t xml:space="preserve">Privacy is integral to an individual. Online privacy holds the same level of importance. In Daniel Solove’s Reasons why privacy matters, privacy is described as an own individual’s power. The more a company, or the Government, knows about an individual, the more power they can have over them. Personal information is used to make very impactful choices in an individual’s </w:t>
      </w:r>
      <w:proofErr w:type="gramStart"/>
      <w:r w:rsidRPr="002D78A3">
        <w:rPr>
          <w:rFonts w:ascii="Times New Roman" w:eastAsia="Times New Roman" w:hAnsi="Times New Roman" w:cs="Times New Roman"/>
          <w:color w:val="000000"/>
        </w:rPr>
        <w:t>life, and</w:t>
      </w:r>
      <w:proofErr w:type="gramEnd"/>
      <w:r w:rsidRPr="002D78A3">
        <w:rPr>
          <w:rFonts w:ascii="Times New Roman" w:eastAsia="Times New Roman" w:hAnsi="Times New Roman" w:cs="Times New Roman"/>
          <w:color w:val="000000"/>
        </w:rPr>
        <w:t xml:space="preserve"> can be used to influence their decisions and shape their behavior (Solove, 2019). This is most likely why it is so important to some companies to use an individual’s </w:t>
      </w:r>
      <w:r w:rsidRPr="002D78A3">
        <w:rPr>
          <w:rFonts w:ascii="Times New Roman" w:eastAsia="Times New Roman" w:hAnsi="Times New Roman" w:cs="Times New Roman"/>
          <w:color w:val="000000"/>
        </w:rPr>
        <w:br/>
        <w:t xml:space="preserve">information to help curate which advertisements should show up on the places they frequent the most, in order to push sales. Subliminal messaging, in my opinion, goes hand-in-hand with this- </w:t>
      </w:r>
    </w:p>
    <w:p w14:paraId="7784E921" w14:textId="77777777" w:rsidR="008650AB" w:rsidRDefault="008650AB" w:rsidP="008650AB">
      <w:pPr>
        <w:spacing w:line="480" w:lineRule="auto"/>
        <w:rPr>
          <w:rFonts w:ascii="Times New Roman" w:eastAsia="Times New Roman" w:hAnsi="Times New Roman" w:cs="Times New Roman"/>
          <w:color w:val="000000"/>
        </w:rPr>
      </w:pPr>
      <w:r w:rsidRPr="002D78A3">
        <w:rPr>
          <w:rFonts w:ascii="Times New Roman" w:eastAsia="Times New Roman" w:hAnsi="Times New Roman" w:cs="Times New Roman"/>
          <w:color w:val="000000"/>
        </w:rPr>
        <w:t xml:space="preserve">advertisements designed to engage people at a subconscious level, or to put an idea in someone’s head. A very impactful example of subliminal messaging in advertisements are cigarette commercials, which used to be filled with only positive endorsement of cigarettes to reach a younger audience or to have people believe that cigarettes are harmless </w:t>
      </w:r>
      <w:proofErr w:type="spellStart"/>
      <w:r w:rsidRPr="002D78A3">
        <w:rPr>
          <w:rFonts w:ascii="Times New Roman" w:eastAsia="Times New Roman" w:hAnsi="Times New Roman" w:cs="Times New Roman"/>
          <w:color w:val="000000"/>
        </w:rPr>
        <w:t>fun.Since</w:t>
      </w:r>
      <w:proofErr w:type="spellEnd"/>
      <w:r w:rsidRPr="002D78A3">
        <w:rPr>
          <w:rFonts w:ascii="Times New Roman" w:eastAsia="Times New Roman" w:hAnsi="Times New Roman" w:cs="Times New Roman"/>
          <w:color w:val="000000"/>
        </w:rPr>
        <w:t xml:space="preserve"> their original </w:t>
      </w:r>
      <w:r w:rsidRPr="002D78A3">
        <w:rPr>
          <w:rFonts w:ascii="Times New Roman" w:eastAsia="Times New Roman" w:hAnsi="Times New Roman" w:cs="Times New Roman"/>
          <w:color w:val="000000"/>
        </w:rPr>
        <w:lastRenderedPageBreak/>
        <w:t xml:space="preserve">use, new laws have been put in place over the years to put restrictions on the advertisement of Tobacco in public spaces that were non-adult only (Truth, 2018). When companies are able to see what an individual looks up on a search engine, or which sites they use on an everyday basis, or even reading their messages, they are able to then manipulate what a person might want to see and buy.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tab/>
        <w:t xml:space="preserve">In a more literal and </w:t>
      </w:r>
      <w:proofErr w:type="gramStart"/>
      <w:r w:rsidRPr="002D78A3">
        <w:rPr>
          <w:rFonts w:ascii="Times New Roman" w:eastAsia="Times New Roman" w:hAnsi="Times New Roman" w:cs="Times New Roman"/>
          <w:color w:val="000000"/>
        </w:rPr>
        <w:t>law based</w:t>
      </w:r>
      <w:proofErr w:type="gramEnd"/>
      <w:r w:rsidRPr="002D78A3">
        <w:rPr>
          <w:rFonts w:ascii="Times New Roman" w:eastAsia="Times New Roman" w:hAnsi="Times New Roman" w:cs="Times New Roman"/>
          <w:color w:val="000000"/>
        </w:rPr>
        <w:t xml:space="preserve"> reasoning, online privacy is essential to be kept private in order to keep an individual’s financial information and identity safe from the hands of criminals who wish to steal it. Online identity theft affects millions of users each year and occurs when a hacker uses an individual’s information to commit fraud (</w:t>
      </w:r>
      <w:proofErr w:type="spellStart"/>
      <w:r w:rsidRPr="002D78A3">
        <w:rPr>
          <w:rFonts w:ascii="Times New Roman" w:eastAsia="Times New Roman" w:hAnsi="Times New Roman" w:cs="Times New Roman"/>
          <w:color w:val="000000"/>
        </w:rPr>
        <w:t>Lifelock</w:t>
      </w:r>
      <w:proofErr w:type="spellEnd"/>
      <w:r w:rsidRPr="002D78A3">
        <w:rPr>
          <w:rFonts w:ascii="Times New Roman" w:eastAsia="Times New Roman" w:hAnsi="Times New Roman" w:cs="Times New Roman"/>
          <w:color w:val="000000"/>
        </w:rPr>
        <w:t xml:space="preserve">, 2019). This information could consist of bank info, </w:t>
      </w:r>
      <w:proofErr w:type="spellStart"/>
      <w:r w:rsidRPr="002D78A3">
        <w:rPr>
          <w:rFonts w:ascii="Times New Roman" w:eastAsia="Times New Roman" w:hAnsi="Times New Roman" w:cs="Times New Roman"/>
          <w:color w:val="000000"/>
        </w:rPr>
        <w:t>drivers</w:t>
      </w:r>
      <w:proofErr w:type="spellEnd"/>
      <w:r w:rsidRPr="002D78A3">
        <w:rPr>
          <w:rFonts w:ascii="Times New Roman" w:eastAsia="Times New Roman" w:hAnsi="Times New Roman" w:cs="Times New Roman"/>
          <w:color w:val="000000"/>
        </w:rPr>
        <w:t xml:space="preserve"> license info, as well as any other sensitive information that holds a real threat in the hands of a stranger.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tab/>
        <w:t xml:space="preserve">Privacy is an incredibly important human right. Even before technology was a rising concern in human rights debates, the law of privacy can be traced back to 1361, when peeping toms and eavesdroppers were arrested in England (GILC, 2005). Parliamentarian William Pitt wrote, “The poorest man may in his cottage bid defiance to all the force of the Crown. It may be </w:t>
      </w:r>
      <w:r w:rsidRPr="002D78A3">
        <w:rPr>
          <w:rFonts w:ascii="Times New Roman" w:eastAsia="Times New Roman" w:hAnsi="Times New Roman" w:cs="Times New Roman"/>
          <w:color w:val="000000"/>
        </w:rPr>
        <w:br/>
        <w:t xml:space="preserve">frail; its roof may shake; the wind may blow through it; the storms may enter; the rain may enter-- but the King of England cannot enter; all his forces dare not cross the threshold of the ruined tenement” (GILC, 2005). </w:t>
      </w:r>
      <w:r w:rsidRPr="002D78A3">
        <w:rPr>
          <w:rFonts w:ascii="Times New Roman" w:eastAsia="Times New Roman" w:hAnsi="Times New Roman" w:cs="Times New Roman"/>
          <w:color w:val="000000"/>
        </w:rPr>
        <w:br/>
      </w:r>
      <w:r w:rsidRPr="002D78A3">
        <w:rPr>
          <w:rFonts w:ascii="Times New Roman" w:eastAsia="Times New Roman" w:hAnsi="Times New Roman" w:cs="Times New Roman"/>
          <w:color w:val="000000"/>
        </w:rPr>
        <w:tab/>
        <w:t xml:space="preserve">Denying the importance of privacy in the modern age is to deny a basic human right. No individual should be subjected to being spied on, or having their information collected or even stolen. As individuals, as humans, we should be respected and have our privacy and personal information respected, especially as technology continues to progress and threats continue to rise. </w:t>
      </w:r>
    </w:p>
    <w:p w14:paraId="0A3D18B9" w14:textId="5267E9E5" w:rsidR="008650AB" w:rsidRDefault="008650AB" w:rsidP="008650AB">
      <w:pPr>
        <w:spacing w:line="480" w:lineRule="auto"/>
        <w:jc w:val="center"/>
        <w:rPr>
          <w:rFonts w:ascii="Times New Roman" w:eastAsia="Times New Roman" w:hAnsi="Times New Roman" w:cs="Times New Roman"/>
          <w:color w:val="000000"/>
        </w:rPr>
      </w:pPr>
      <w:r w:rsidRPr="002D78A3">
        <w:rPr>
          <w:rFonts w:ascii="Times New Roman" w:eastAsia="Times New Roman" w:hAnsi="Times New Roman" w:cs="Times New Roman"/>
          <w:color w:val="000000"/>
        </w:rPr>
        <w:lastRenderedPageBreak/>
        <w:t>References</w:t>
      </w:r>
      <w:r w:rsidRPr="002D78A3">
        <w:rPr>
          <w:rFonts w:ascii="Times New Roman" w:eastAsia="Times New Roman" w:hAnsi="Times New Roman" w:cs="Times New Roman"/>
          <w:color w:val="000000"/>
        </w:rPr>
        <w:br/>
      </w:r>
    </w:p>
    <w:p w14:paraId="64EA2E1F" w14:textId="77777777" w:rsidR="008650AB" w:rsidRPr="002220F8" w:rsidRDefault="008650AB" w:rsidP="008650AB">
      <w:pPr>
        <w:spacing w:line="480" w:lineRule="auto"/>
        <w:jc w:val="center"/>
        <w:rPr>
          <w:rFonts w:ascii="-webkit-standard" w:eastAsia="Times New Roman" w:hAnsi="-webkit-standard" w:cs="Times New Roman"/>
          <w:color w:val="000000"/>
        </w:rPr>
      </w:pPr>
      <w:r w:rsidRPr="002D78A3">
        <w:rPr>
          <w:rFonts w:ascii="Times New Roman" w:eastAsia="Times New Roman" w:hAnsi="Times New Roman" w:cs="Times New Roman"/>
          <w:color w:val="000000"/>
        </w:rPr>
        <w:t>Arendt, Hannah. The Human Condition. Chicago: University of Chicago Press, 1958.</w:t>
      </w:r>
    </w:p>
    <w:p w14:paraId="06F84EF4" w14:textId="77777777" w:rsidR="008650AB" w:rsidRDefault="008650AB" w:rsidP="008650AB">
      <w:pPr>
        <w:spacing w:line="480" w:lineRule="auto"/>
        <w:rPr>
          <w:rFonts w:ascii="Times New Roman" w:eastAsia="Times New Roman" w:hAnsi="Times New Roman" w:cs="Times New Roman"/>
          <w:color w:val="000000"/>
        </w:rPr>
      </w:pPr>
    </w:p>
    <w:p w14:paraId="7EF9AB7F" w14:textId="77777777" w:rsidR="008650AB" w:rsidRDefault="008650AB" w:rsidP="008650AB">
      <w:pPr>
        <w:spacing w:line="480" w:lineRule="auto"/>
        <w:ind w:left="720" w:hanging="720"/>
        <w:rPr>
          <w:rFonts w:ascii="-webkit-standard" w:eastAsia="Times New Roman" w:hAnsi="-webkit-standard" w:cs="Times New Roman"/>
          <w:color w:val="000000"/>
        </w:rPr>
      </w:pPr>
      <w:r w:rsidRPr="002D78A3">
        <w:rPr>
          <w:rFonts w:ascii="Times New Roman" w:eastAsia="Times New Roman" w:hAnsi="Times New Roman" w:cs="Times New Roman"/>
          <w:color w:val="000000"/>
        </w:rPr>
        <w:t xml:space="preserve">Blanton, S. L., &amp; </w:t>
      </w:r>
      <w:proofErr w:type="spellStart"/>
      <w:r w:rsidRPr="002D78A3">
        <w:rPr>
          <w:rFonts w:ascii="Times New Roman" w:eastAsia="Times New Roman" w:hAnsi="Times New Roman" w:cs="Times New Roman"/>
          <w:color w:val="000000"/>
        </w:rPr>
        <w:t>Kegley</w:t>
      </w:r>
      <w:proofErr w:type="spellEnd"/>
      <w:r w:rsidRPr="002D78A3">
        <w:rPr>
          <w:rFonts w:ascii="Times New Roman" w:eastAsia="Times New Roman" w:hAnsi="Times New Roman" w:cs="Times New Roman"/>
          <w:color w:val="000000"/>
        </w:rPr>
        <w:t>, C. W. (2017). World politics: Trend and transformation. Boston, MA:    Cengage Learning.</w:t>
      </w:r>
    </w:p>
    <w:p w14:paraId="4B352491" w14:textId="77777777" w:rsidR="008650AB" w:rsidRDefault="008650AB" w:rsidP="008650AB">
      <w:pPr>
        <w:spacing w:line="480" w:lineRule="auto"/>
        <w:ind w:left="720" w:hanging="720"/>
        <w:rPr>
          <w:rFonts w:ascii="-webkit-standard" w:eastAsia="Times New Roman" w:hAnsi="-webkit-standard" w:cs="Times New Roman"/>
          <w:color w:val="000000"/>
        </w:rPr>
      </w:pPr>
    </w:p>
    <w:p w14:paraId="50C8AB36" w14:textId="77777777" w:rsidR="008650AB" w:rsidRDefault="008650AB" w:rsidP="008650AB">
      <w:pPr>
        <w:spacing w:line="480" w:lineRule="auto"/>
        <w:ind w:left="720" w:hanging="720"/>
        <w:rPr>
          <w:rFonts w:ascii="Times New Roman" w:eastAsia="Times New Roman" w:hAnsi="Times New Roman" w:cs="Times New Roman"/>
          <w:color w:val="000000"/>
        </w:rPr>
      </w:pPr>
      <w:proofErr w:type="spellStart"/>
      <w:r w:rsidRPr="002D78A3">
        <w:rPr>
          <w:rFonts w:ascii="Times New Roman" w:eastAsia="Times New Roman" w:hAnsi="Times New Roman" w:cs="Times New Roman"/>
          <w:color w:val="000000"/>
        </w:rPr>
        <w:t>Cadwalladr</w:t>
      </w:r>
      <w:proofErr w:type="spellEnd"/>
      <w:r w:rsidRPr="002D78A3">
        <w:rPr>
          <w:rFonts w:ascii="Times New Roman" w:eastAsia="Times New Roman" w:hAnsi="Times New Roman" w:cs="Times New Roman"/>
          <w:color w:val="000000"/>
        </w:rPr>
        <w:t xml:space="preserve">, C., &amp; Graham-Harrison, E. (2018, May 24). Facebook accused of conducting mass surveillance through its apps. Retrieved April 28, 2019, from </w:t>
      </w:r>
      <w:hyperlink r:id="rId6" w:history="1">
        <w:r w:rsidRPr="002D78A3">
          <w:rPr>
            <w:rStyle w:val="Hyperlink"/>
            <w:rFonts w:ascii="Times New Roman" w:eastAsia="Times New Roman" w:hAnsi="Times New Roman" w:cs="Times New Roman"/>
          </w:rPr>
          <w:t>https://www.theguardian.com/technology/2018/may/24/facebook-accused-of-conducting-mass-surveillance-through-its-apps</w:t>
        </w:r>
      </w:hyperlink>
    </w:p>
    <w:p w14:paraId="3D5D1CF8" w14:textId="77777777" w:rsidR="008650AB" w:rsidRDefault="008650AB" w:rsidP="008650AB">
      <w:pPr>
        <w:spacing w:line="480" w:lineRule="auto"/>
        <w:ind w:left="720" w:hanging="720"/>
        <w:rPr>
          <w:rFonts w:ascii="Times New Roman" w:eastAsia="Times New Roman" w:hAnsi="Times New Roman" w:cs="Times New Roman"/>
          <w:color w:val="000000"/>
        </w:rPr>
      </w:pPr>
    </w:p>
    <w:p w14:paraId="382D3494" w14:textId="77777777" w:rsidR="008650AB" w:rsidRDefault="008650AB" w:rsidP="008650AB">
      <w:pPr>
        <w:spacing w:line="480" w:lineRule="auto"/>
        <w:ind w:left="720" w:hanging="720"/>
        <w:rPr>
          <w:rFonts w:ascii="Times New Roman" w:eastAsia="Times New Roman" w:hAnsi="Times New Roman" w:cs="Times New Roman"/>
          <w:color w:val="000000"/>
        </w:rPr>
      </w:pPr>
      <w:r w:rsidRPr="002D78A3">
        <w:rPr>
          <w:rFonts w:ascii="Times New Roman" w:eastAsia="Times New Roman" w:hAnsi="Times New Roman" w:cs="Times New Roman"/>
          <w:color w:val="000000"/>
        </w:rPr>
        <w:t xml:space="preserve">Global Internet Liberty Campaign. Privacy and Human Rights. (2003, May 5). Retrieved April 28, 2019, from </w:t>
      </w:r>
      <w:hyperlink r:id="rId7" w:history="1">
        <w:r w:rsidRPr="002D78A3">
          <w:rPr>
            <w:rStyle w:val="Hyperlink"/>
            <w:rFonts w:ascii="Times New Roman" w:eastAsia="Times New Roman" w:hAnsi="Times New Roman" w:cs="Times New Roman"/>
          </w:rPr>
          <w:t>http://gilc.org/privacy/survey/intro.html</w:t>
        </w:r>
      </w:hyperlink>
    </w:p>
    <w:p w14:paraId="3946ED7B" w14:textId="77777777" w:rsidR="008650AB" w:rsidRPr="002D78A3" w:rsidRDefault="008650AB" w:rsidP="008650AB">
      <w:pPr>
        <w:spacing w:line="480" w:lineRule="auto"/>
        <w:ind w:left="720" w:hanging="720"/>
        <w:rPr>
          <w:rFonts w:ascii="-webkit-standard" w:eastAsia="Times New Roman" w:hAnsi="-webkit-standard" w:cs="Times New Roman"/>
          <w:color w:val="000000"/>
        </w:rPr>
      </w:pPr>
    </w:p>
    <w:p w14:paraId="711147BF" w14:textId="77777777" w:rsidR="008650AB" w:rsidRDefault="008650AB" w:rsidP="008650AB">
      <w:pPr>
        <w:spacing w:line="480" w:lineRule="auto"/>
        <w:ind w:left="720" w:hanging="720"/>
        <w:rPr>
          <w:rFonts w:ascii="Times New Roman" w:eastAsia="Times New Roman" w:hAnsi="Times New Roman" w:cs="Times New Roman"/>
          <w:color w:val="000000"/>
        </w:rPr>
      </w:pPr>
      <w:r w:rsidRPr="002D78A3">
        <w:rPr>
          <w:rFonts w:ascii="Times New Roman" w:eastAsia="Times New Roman" w:hAnsi="Times New Roman" w:cs="Times New Roman"/>
          <w:color w:val="000000"/>
        </w:rPr>
        <w:t xml:space="preserve">Solove, Daniel. 10 Reasons Why Privacy Matters. (2019, April 01). Retrieved April 30, 2019, from </w:t>
      </w:r>
      <w:hyperlink r:id="rId8" w:history="1">
        <w:r w:rsidRPr="002D78A3">
          <w:rPr>
            <w:rStyle w:val="Hyperlink"/>
            <w:rFonts w:ascii="Times New Roman" w:eastAsia="Times New Roman" w:hAnsi="Times New Roman" w:cs="Times New Roman"/>
          </w:rPr>
          <w:t>https://teachprivacy.com/10-reasons-privacy-matters/</w:t>
        </w:r>
      </w:hyperlink>
    </w:p>
    <w:p w14:paraId="3EFA4FD7" w14:textId="77777777" w:rsidR="008650AB" w:rsidRDefault="008650AB" w:rsidP="008650AB">
      <w:pPr>
        <w:spacing w:line="480" w:lineRule="auto"/>
        <w:ind w:left="720" w:hanging="720"/>
        <w:rPr>
          <w:rFonts w:ascii="Times New Roman" w:eastAsia="Times New Roman" w:hAnsi="Times New Roman" w:cs="Times New Roman"/>
          <w:color w:val="000000"/>
        </w:rPr>
      </w:pPr>
    </w:p>
    <w:p w14:paraId="23D5C2D9" w14:textId="77777777" w:rsidR="008650AB" w:rsidRPr="002D78A3" w:rsidRDefault="008650AB" w:rsidP="008650AB">
      <w:pPr>
        <w:spacing w:line="480" w:lineRule="auto"/>
        <w:ind w:left="720" w:hanging="720"/>
        <w:rPr>
          <w:rFonts w:ascii="-webkit-standard" w:eastAsia="Times New Roman" w:hAnsi="-webkit-standard" w:cs="Times New Roman"/>
          <w:color w:val="000000"/>
        </w:rPr>
      </w:pPr>
      <w:r w:rsidRPr="002D78A3">
        <w:rPr>
          <w:rFonts w:ascii="Times New Roman" w:eastAsia="Times New Roman" w:hAnsi="Times New Roman" w:cs="Times New Roman"/>
          <w:color w:val="000000"/>
        </w:rPr>
        <w:t xml:space="preserve">Online Identity Theft: What It Is and How It Happens. (n.d.). Retrieved April 30, 2019, from </w:t>
      </w:r>
      <w:r w:rsidRPr="002D78A3">
        <w:rPr>
          <w:rFonts w:ascii="Times New Roman" w:eastAsia="Times New Roman" w:hAnsi="Times New Roman" w:cs="Times New Roman"/>
          <w:color w:val="000000"/>
        </w:rPr>
        <w:br/>
        <w:t>https://www.lifelock.com/learn-identity-theft-resources-online-identity-theft-what-it-is-how-it-happens.html</w:t>
      </w:r>
    </w:p>
    <w:p w14:paraId="5AA0CD35" w14:textId="77777777" w:rsidR="008650AB" w:rsidRPr="002D78A3" w:rsidRDefault="008650AB" w:rsidP="008650AB">
      <w:pPr>
        <w:spacing w:line="480" w:lineRule="auto"/>
        <w:ind w:left="720" w:hanging="720"/>
        <w:rPr>
          <w:rFonts w:ascii="-webkit-standard" w:eastAsia="Times New Roman" w:hAnsi="-webkit-standard" w:cs="Times New Roman"/>
          <w:color w:val="000000"/>
        </w:rPr>
      </w:pPr>
    </w:p>
    <w:p w14:paraId="65ED43F1" w14:textId="77777777" w:rsidR="008650AB" w:rsidRPr="002D78A3" w:rsidRDefault="008650AB" w:rsidP="008650AB">
      <w:pPr>
        <w:spacing w:line="480" w:lineRule="auto"/>
        <w:ind w:left="720" w:hanging="720"/>
        <w:rPr>
          <w:rFonts w:ascii="-webkit-standard" w:eastAsia="Times New Roman" w:hAnsi="-webkit-standard" w:cs="Times New Roman"/>
          <w:color w:val="000000"/>
        </w:rPr>
      </w:pPr>
      <w:r w:rsidRPr="002D78A3">
        <w:rPr>
          <w:rFonts w:ascii="Times New Roman" w:eastAsia="Times New Roman" w:hAnsi="Times New Roman" w:cs="Times New Roman"/>
          <w:color w:val="000000"/>
        </w:rPr>
        <w:lastRenderedPageBreak/>
        <w:t>Toomey, P. (2018, August 23). The NSA Continues to Violate Americans' Internet Privacy Rights. Retrieved April 28, 2019, from https://www.aclu.org/blog/national-security/privacy-and-surveillance/nsa-continues-violate-americans-internet-privacy</w:t>
      </w:r>
    </w:p>
    <w:p w14:paraId="5A545EA6" w14:textId="77777777" w:rsidR="008650AB" w:rsidRPr="002D78A3" w:rsidRDefault="008650AB" w:rsidP="008650AB">
      <w:pPr>
        <w:spacing w:after="240" w:line="480" w:lineRule="auto"/>
        <w:ind w:left="720" w:hanging="720"/>
        <w:rPr>
          <w:rFonts w:ascii="-webkit-standard" w:eastAsia="Times New Roman" w:hAnsi="-webkit-standard" w:cs="Times New Roman"/>
          <w:color w:val="000000"/>
        </w:rPr>
      </w:pPr>
    </w:p>
    <w:p w14:paraId="71BFE7EF" w14:textId="77777777" w:rsidR="008650AB" w:rsidRPr="002D78A3" w:rsidRDefault="008650AB" w:rsidP="008650AB">
      <w:pPr>
        <w:spacing w:line="480" w:lineRule="auto"/>
        <w:ind w:left="720" w:hanging="720"/>
        <w:rPr>
          <w:rFonts w:ascii="-webkit-standard" w:eastAsia="Times New Roman" w:hAnsi="-webkit-standard" w:cs="Times New Roman"/>
          <w:color w:val="000000"/>
        </w:rPr>
      </w:pPr>
      <w:r w:rsidRPr="002D78A3">
        <w:rPr>
          <w:rFonts w:ascii="Times New Roman" w:eastAsia="Times New Roman" w:hAnsi="Times New Roman" w:cs="Times New Roman"/>
          <w:color w:val="000000"/>
        </w:rPr>
        <w:t>Truth Initiative. (2018, May 18). What do tobacco advertising restrictions look like today? Retrieved August 30, 2019, from https://truthinitiative.org/news/what-do-tobacco-advertising-restrictions-look-today</w:t>
      </w:r>
    </w:p>
    <w:p w14:paraId="78F79B3D" w14:textId="77777777" w:rsidR="004C7585" w:rsidRDefault="004613CE"/>
    <w:sectPr w:rsidR="004C7585" w:rsidSect="00AB0BCB">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82CE7" w14:textId="77777777" w:rsidR="004613CE" w:rsidRDefault="004613CE" w:rsidP="008650AB">
      <w:r>
        <w:separator/>
      </w:r>
    </w:p>
  </w:endnote>
  <w:endnote w:type="continuationSeparator" w:id="0">
    <w:p w14:paraId="68C2D073" w14:textId="77777777" w:rsidR="004613CE" w:rsidRDefault="004613CE" w:rsidP="00865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4A904" w14:textId="77777777" w:rsidR="004613CE" w:rsidRDefault="004613CE" w:rsidP="008650AB">
      <w:r>
        <w:separator/>
      </w:r>
    </w:p>
  </w:footnote>
  <w:footnote w:type="continuationSeparator" w:id="0">
    <w:p w14:paraId="6CE43417" w14:textId="77777777" w:rsidR="004613CE" w:rsidRDefault="004613CE" w:rsidP="00865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67727937"/>
      <w:docPartObj>
        <w:docPartGallery w:val="Page Numbers (Top of Page)"/>
        <w:docPartUnique/>
      </w:docPartObj>
    </w:sdtPr>
    <w:sdtContent>
      <w:p w14:paraId="243C956B" w14:textId="1545DFFE" w:rsidR="008650AB" w:rsidRDefault="008650AB" w:rsidP="0000239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C2B23D" w14:textId="77777777" w:rsidR="008650AB" w:rsidRDefault="008650AB" w:rsidP="008650A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6834396"/>
      <w:docPartObj>
        <w:docPartGallery w:val="Page Numbers (Top of Page)"/>
        <w:docPartUnique/>
      </w:docPartObj>
    </w:sdtPr>
    <w:sdtContent>
      <w:p w14:paraId="5392707A" w14:textId="3F5C389A" w:rsidR="008650AB" w:rsidRDefault="008650AB" w:rsidP="0000239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2549F2" w14:textId="77777777" w:rsidR="008650AB" w:rsidRDefault="008650AB" w:rsidP="008650A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0AB"/>
    <w:rsid w:val="004613CE"/>
    <w:rsid w:val="008650AB"/>
    <w:rsid w:val="00AB0BCB"/>
    <w:rsid w:val="00FA2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6775CC"/>
  <w15:chartTrackingRefBased/>
  <w15:docId w15:val="{CAC593AE-6ED0-1E46-AA75-A5C956DE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0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0AB"/>
    <w:rPr>
      <w:color w:val="0563C1" w:themeColor="hyperlink"/>
      <w:u w:val="single"/>
    </w:rPr>
  </w:style>
  <w:style w:type="paragraph" w:styleId="Header">
    <w:name w:val="header"/>
    <w:basedOn w:val="Normal"/>
    <w:link w:val="HeaderChar"/>
    <w:uiPriority w:val="99"/>
    <w:unhideWhenUsed/>
    <w:rsid w:val="008650AB"/>
    <w:pPr>
      <w:tabs>
        <w:tab w:val="center" w:pos="4680"/>
        <w:tab w:val="right" w:pos="9360"/>
      </w:tabs>
    </w:pPr>
  </w:style>
  <w:style w:type="character" w:customStyle="1" w:styleId="HeaderChar">
    <w:name w:val="Header Char"/>
    <w:basedOn w:val="DefaultParagraphFont"/>
    <w:link w:val="Header"/>
    <w:uiPriority w:val="99"/>
    <w:rsid w:val="008650AB"/>
  </w:style>
  <w:style w:type="character" w:styleId="PageNumber">
    <w:name w:val="page number"/>
    <w:basedOn w:val="DefaultParagraphFont"/>
    <w:uiPriority w:val="99"/>
    <w:semiHidden/>
    <w:unhideWhenUsed/>
    <w:rsid w:val="00865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chprivacy.com/10-reasons-privacy-matters/" TargetMode="External"/><Relationship Id="rId3" Type="http://schemas.openxmlformats.org/officeDocument/2006/relationships/webSettings" Target="webSettings.xml"/><Relationship Id="rId7" Type="http://schemas.openxmlformats.org/officeDocument/2006/relationships/hyperlink" Target="http://gilc.org/privacy/survey/intro.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technology/2018/may/24/facebook-accused-of-conducting-mass-surveillance-through-its-app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1713</Words>
  <Characters>9766</Characters>
  <Application>Microsoft Office Word</Application>
  <DocSecurity>0</DocSecurity>
  <Lines>81</Lines>
  <Paragraphs>22</Paragraphs>
  <ScaleCrop>false</ScaleCrop>
  <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luevanos</dc:creator>
  <cp:keywords/>
  <dc:description/>
  <cp:lastModifiedBy>daniel luevanos</cp:lastModifiedBy>
  <cp:revision>1</cp:revision>
  <dcterms:created xsi:type="dcterms:W3CDTF">2019-05-06T22:01:00Z</dcterms:created>
  <dcterms:modified xsi:type="dcterms:W3CDTF">2019-05-06T22:03:00Z</dcterms:modified>
</cp:coreProperties>
</file>